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9F6A" w14:textId="77777777" w:rsidR="002C470F" w:rsidRDefault="00000000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畜产品质</w:t>
      </w:r>
      <w:proofErr w:type="gramStart"/>
      <w:r>
        <w:rPr>
          <w:rFonts w:hint="eastAsia"/>
          <w:b/>
          <w:bCs/>
          <w:sz w:val="36"/>
          <w:szCs w:val="44"/>
        </w:rPr>
        <w:t>量安全</w:t>
      </w:r>
      <w:proofErr w:type="gramEnd"/>
      <w:r>
        <w:rPr>
          <w:rFonts w:hint="eastAsia"/>
          <w:b/>
          <w:bCs/>
          <w:sz w:val="36"/>
          <w:szCs w:val="44"/>
        </w:rPr>
        <w:t>技术研究院</w:t>
      </w:r>
    </w:p>
    <w:p w14:paraId="124B7503" w14:textId="015BE2D0" w:rsidR="002C470F" w:rsidRDefault="00000000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科研团队（个人）入驻科研平台管理办法</w:t>
      </w:r>
    </w:p>
    <w:p w14:paraId="73D49CD9" w14:textId="77777777" w:rsidR="002C470F" w:rsidRDefault="002C470F">
      <w:pPr>
        <w:ind w:firstLineChars="200" w:firstLine="560"/>
        <w:jc w:val="left"/>
        <w:rPr>
          <w:sz w:val="28"/>
          <w:szCs w:val="36"/>
        </w:rPr>
      </w:pPr>
    </w:p>
    <w:p w14:paraId="3E9229D7" w14:textId="75BB688B" w:rsidR="002C470F" w:rsidRDefault="00000000">
      <w:pPr>
        <w:ind w:firstLineChars="200" w:firstLine="56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为充分发挥畜产品质</w:t>
      </w:r>
      <w:proofErr w:type="gramStart"/>
      <w:r>
        <w:rPr>
          <w:rFonts w:hint="eastAsia"/>
          <w:sz w:val="28"/>
          <w:szCs w:val="36"/>
        </w:rPr>
        <w:t>量安全</w:t>
      </w:r>
      <w:proofErr w:type="gramEnd"/>
      <w:r>
        <w:rPr>
          <w:rFonts w:hint="eastAsia"/>
          <w:sz w:val="28"/>
          <w:szCs w:val="36"/>
        </w:rPr>
        <w:t>技术研究院（以下简称研究院）高质量平台服务科技创新研发职能，推动校政、</w:t>
      </w:r>
      <w:r w:rsidR="009148F6">
        <w:rPr>
          <w:rFonts w:hint="eastAsia"/>
          <w:sz w:val="28"/>
          <w:szCs w:val="36"/>
        </w:rPr>
        <w:t>校</w:t>
      </w:r>
      <w:proofErr w:type="gramStart"/>
      <w:r w:rsidR="009148F6">
        <w:rPr>
          <w:rFonts w:hint="eastAsia"/>
          <w:sz w:val="28"/>
          <w:szCs w:val="36"/>
        </w:rPr>
        <w:t>研</w:t>
      </w:r>
      <w:proofErr w:type="gramEnd"/>
      <w:r w:rsidR="009148F6">
        <w:rPr>
          <w:rFonts w:hint="eastAsia"/>
          <w:sz w:val="28"/>
          <w:szCs w:val="36"/>
        </w:rPr>
        <w:t>、</w:t>
      </w:r>
      <w:r>
        <w:rPr>
          <w:rFonts w:hint="eastAsia"/>
          <w:sz w:val="28"/>
          <w:szCs w:val="36"/>
        </w:rPr>
        <w:t>校企、校</w:t>
      </w:r>
      <w:proofErr w:type="gramStart"/>
      <w:r>
        <w:rPr>
          <w:rFonts w:hint="eastAsia"/>
          <w:sz w:val="28"/>
          <w:szCs w:val="36"/>
        </w:rPr>
        <w:t>校</w:t>
      </w:r>
      <w:proofErr w:type="gramEnd"/>
      <w:r>
        <w:rPr>
          <w:rFonts w:hint="eastAsia"/>
          <w:sz w:val="28"/>
          <w:szCs w:val="36"/>
        </w:rPr>
        <w:t>、校地等多元化科研合作，助力我省畜牧兽医、食品科学、生物技术等行业的高质量发展，现面向校内、外公开招募科研团队、个人入驻研究院科研平台，开展科学研究及产品研发等。为切实做好入驻团队（个人）项目的管理，特制定本办法。</w:t>
      </w:r>
    </w:p>
    <w:p w14:paraId="085C046F" w14:textId="77777777" w:rsidR="002C470F" w:rsidRDefault="00000000">
      <w:pPr>
        <w:ind w:firstLineChars="200" w:firstLine="562"/>
        <w:jc w:val="left"/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一、招募团队类别</w:t>
      </w:r>
    </w:p>
    <w:p w14:paraId="4D22DC4F" w14:textId="77777777" w:rsidR="002C470F" w:rsidRDefault="00000000">
      <w:pPr>
        <w:numPr>
          <w:ilvl w:val="0"/>
          <w:numId w:val="1"/>
        </w:numPr>
        <w:ind w:firstLine="560"/>
        <w:jc w:val="left"/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动物营养类科研团队：</w:t>
      </w:r>
      <w:r>
        <w:rPr>
          <w:rFonts w:hint="eastAsia"/>
          <w:sz w:val="28"/>
          <w:szCs w:val="36"/>
        </w:rPr>
        <w:t>主要开展畜禽、水产及宠物等动物营养、功能性饲料、饲料添加剂等研发；</w:t>
      </w:r>
    </w:p>
    <w:p w14:paraId="4D6A8F33" w14:textId="7CC2EC02" w:rsidR="002C470F" w:rsidRDefault="00000000">
      <w:pPr>
        <w:numPr>
          <w:ilvl w:val="0"/>
          <w:numId w:val="1"/>
        </w:numPr>
        <w:ind w:firstLine="560"/>
        <w:jc w:val="left"/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兽药创制类科研团队：</w:t>
      </w:r>
      <w:r>
        <w:rPr>
          <w:rFonts w:hint="eastAsia"/>
          <w:sz w:val="28"/>
          <w:szCs w:val="36"/>
        </w:rPr>
        <w:t>主要开展无抗（替抗）兽药产品、发酵中药、中西兽药新产品、新工艺、标准品等研发；</w:t>
      </w:r>
    </w:p>
    <w:p w14:paraId="0C0482D4" w14:textId="77777777" w:rsidR="002C470F" w:rsidRDefault="00000000">
      <w:pPr>
        <w:numPr>
          <w:ilvl w:val="0"/>
          <w:numId w:val="1"/>
        </w:numPr>
        <w:ind w:firstLine="560"/>
        <w:jc w:val="left"/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生物制品类科研团队：</w:t>
      </w:r>
      <w:r>
        <w:rPr>
          <w:rFonts w:hint="eastAsia"/>
          <w:sz w:val="28"/>
          <w:szCs w:val="36"/>
        </w:rPr>
        <w:t>主要开展畜禽疫苗、疫苗佐剂、快速诊断试剂（方法）等研究；</w:t>
      </w:r>
    </w:p>
    <w:p w14:paraId="73ACA525" w14:textId="77777777" w:rsidR="00163C52" w:rsidRDefault="00000000" w:rsidP="00163C52">
      <w:pPr>
        <w:numPr>
          <w:ilvl w:val="0"/>
          <w:numId w:val="1"/>
        </w:numPr>
        <w:ind w:firstLine="560"/>
        <w:jc w:val="left"/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食品科学类科研团队：</w:t>
      </w:r>
      <w:r>
        <w:rPr>
          <w:rFonts w:hint="eastAsia"/>
          <w:sz w:val="28"/>
          <w:szCs w:val="36"/>
        </w:rPr>
        <w:t>主要开展食品营养、食品研发、食品安全、食品包装等研究；</w:t>
      </w:r>
    </w:p>
    <w:p w14:paraId="563C5634" w14:textId="6209439E" w:rsidR="002C470F" w:rsidRPr="00163C52" w:rsidRDefault="00000000" w:rsidP="00163C52">
      <w:pPr>
        <w:numPr>
          <w:ilvl w:val="0"/>
          <w:numId w:val="1"/>
        </w:numPr>
        <w:ind w:firstLine="560"/>
        <w:jc w:val="left"/>
        <w:rPr>
          <w:sz w:val="28"/>
          <w:szCs w:val="36"/>
        </w:rPr>
      </w:pPr>
      <w:r w:rsidRPr="00163C52">
        <w:rPr>
          <w:rFonts w:hint="eastAsia"/>
          <w:b/>
          <w:bCs/>
          <w:sz w:val="28"/>
          <w:szCs w:val="36"/>
        </w:rPr>
        <w:t>凡能在研究院平台开展研究的其他团队或个人。</w:t>
      </w:r>
    </w:p>
    <w:p w14:paraId="63C3E1AE" w14:textId="77777777" w:rsidR="002C470F" w:rsidRDefault="00000000">
      <w:pPr>
        <w:ind w:leftChars="200" w:left="420"/>
        <w:jc w:val="lef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二、招募方式</w:t>
      </w:r>
    </w:p>
    <w:p w14:paraId="6CB5B36A" w14:textId="77777777" w:rsidR="002C470F" w:rsidRDefault="00000000">
      <w:pPr>
        <w:ind w:firstLine="56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面向校内、校外公开招募，凡在上述招募团队方向上有一定科研基础的团队、企业、个人等均可申请入驻。申请入驻的科研团队、企</w:t>
      </w:r>
      <w:r>
        <w:rPr>
          <w:rFonts w:hint="eastAsia"/>
          <w:sz w:val="28"/>
          <w:szCs w:val="36"/>
        </w:rPr>
        <w:lastRenderedPageBreak/>
        <w:t>业、个人需提交入驻申请书，办理相关入驻手续后即可进入平台开展研究。</w:t>
      </w:r>
    </w:p>
    <w:p w14:paraId="11B0D63B" w14:textId="77777777" w:rsidR="002C470F" w:rsidRDefault="00000000">
      <w:pPr>
        <w:ind w:firstLineChars="200" w:firstLine="562"/>
        <w:jc w:val="lef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三、团队管理</w:t>
      </w:r>
    </w:p>
    <w:p w14:paraId="48175E7D" w14:textId="77777777" w:rsidR="002C470F" w:rsidRDefault="00000000">
      <w:pPr>
        <w:ind w:firstLineChars="200" w:firstLine="562"/>
        <w:jc w:val="left"/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（一）入驻方式：</w:t>
      </w:r>
      <w:r>
        <w:rPr>
          <w:rFonts w:hint="eastAsia"/>
          <w:sz w:val="28"/>
          <w:szCs w:val="36"/>
        </w:rPr>
        <w:t>采取</w:t>
      </w:r>
      <w:proofErr w:type="gramStart"/>
      <w:r>
        <w:rPr>
          <w:rFonts w:hint="eastAsia"/>
          <w:sz w:val="28"/>
          <w:szCs w:val="36"/>
        </w:rPr>
        <w:t>一</w:t>
      </w:r>
      <w:proofErr w:type="gramEnd"/>
      <w:r>
        <w:rPr>
          <w:rFonts w:hint="eastAsia"/>
          <w:sz w:val="28"/>
          <w:szCs w:val="36"/>
        </w:rPr>
        <w:t>团队（个人）或</w:t>
      </w:r>
      <w:proofErr w:type="gramStart"/>
      <w:r>
        <w:rPr>
          <w:rFonts w:hint="eastAsia"/>
          <w:sz w:val="28"/>
          <w:szCs w:val="36"/>
        </w:rPr>
        <w:t>一</w:t>
      </w:r>
      <w:proofErr w:type="gramEnd"/>
      <w:r>
        <w:rPr>
          <w:rFonts w:hint="eastAsia"/>
          <w:sz w:val="28"/>
          <w:szCs w:val="36"/>
        </w:rPr>
        <w:t>项目</w:t>
      </w:r>
      <w:proofErr w:type="gramStart"/>
      <w:r>
        <w:rPr>
          <w:rFonts w:hint="eastAsia"/>
          <w:sz w:val="28"/>
          <w:szCs w:val="36"/>
        </w:rPr>
        <w:t>一</w:t>
      </w:r>
      <w:proofErr w:type="gramEnd"/>
      <w:r>
        <w:rPr>
          <w:rFonts w:hint="eastAsia"/>
          <w:sz w:val="28"/>
          <w:szCs w:val="36"/>
        </w:rPr>
        <w:t>协议方式，由研究院与各项目团队、个人签订研发合作协议书，明确研发内容、实施方案、研发计划、科研产出及知识产权归属等。</w:t>
      </w:r>
    </w:p>
    <w:p w14:paraId="4390BF12" w14:textId="77777777" w:rsidR="002C470F" w:rsidRDefault="00000000">
      <w:pPr>
        <w:ind w:firstLineChars="200" w:firstLine="562"/>
        <w:jc w:val="left"/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（二）项目管理：</w:t>
      </w:r>
      <w:r>
        <w:rPr>
          <w:rFonts w:hint="eastAsia"/>
          <w:sz w:val="28"/>
          <w:szCs w:val="36"/>
        </w:rPr>
        <w:t>实行团队或项目负责人负责制，各团队或个人在研究院开展科研工作期间，须遵守学校及研究院制定的有关实验室管理规章制度，团队负责人与研究院签订实验室安全责任协议书，确保研究院科研平台安全有序运行。</w:t>
      </w:r>
    </w:p>
    <w:p w14:paraId="22FEF154" w14:textId="77777777" w:rsidR="002C470F" w:rsidRDefault="00000000">
      <w:pPr>
        <w:ind w:firstLineChars="200" w:firstLine="562"/>
        <w:jc w:val="left"/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（三）服务保障：</w:t>
      </w:r>
      <w:r>
        <w:rPr>
          <w:rFonts w:hint="eastAsia"/>
          <w:sz w:val="28"/>
          <w:szCs w:val="36"/>
        </w:rPr>
        <w:t>研究院将统筹做好各团队、个人开展科研的协调与服务工作，保障项目团队、个人的科研工作顺利开展。</w:t>
      </w:r>
    </w:p>
    <w:p w14:paraId="297CEA8D" w14:textId="77777777" w:rsidR="002C470F" w:rsidRDefault="00000000">
      <w:pPr>
        <w:ind w:firstLineChars="300" w:firstLine="843"/>
        <w:jc w:val="lef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四、平台使用管理</w:t>
      </w:r>
    </w:p>
    <w:p w14:paraId="383EDE31" w14:textId="77777777" w:rsidR="002C470F" w:rsidRDefault="00000000">
      <w:pPr>
        <w:ind w:firstLineChars="200" w:firstLine="562"/>
        <w:jc w:val="left"/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（一）校内科</w:t>
      </w:r>
      <w:proofErr w:type="gramStart"/>
      <w:r>
        <w:rPr>
          <w:rFonts w:hint="eastAsia"/>
          <w:b/>
          <w:bCs/>
          <w:sz w:val="28"/>
          <w:szCs w:val="36"/>
        </w:rPr>
        <w:t>研</w:t>
      </w:r>
      <w:proofErr w:type="gramEnd"/>
      <w:r>
        <w:rPr>
          <w:rFonts w:hint="eastAsia"/>
          <w:b/>
          <w:bCs/>
          <w:sz w:val="28"/>
          <w:szCs w:val="36"/>
        </w:rPr>
        <w:t>团队（个人）：</w:t>
      </w:r>
      <w:r>
        <w:rPr>
          <w:rFonts w:hint="eastAsia"/>
          <w:sz w:val="28"/>
          <w:szCs w:val="36"/>
        </w:rPr>
        <w:t>研究院对校内教师科研团队或个人免费提供研发平台，研发费用由各团队（个人）自行承担。</w:t>
      </w:r>
    </w:p>
    <w:p w14:paraId="5EDED5C4" w14:textId="77777777" w:rsidR="002C470F" w:rsidRDefault="00000000">
      <w:pPr>
        <w:ind w:firstLineChars="200" w:firstLine="562"/>
        <w:jc w:val="lef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（二）校外科研团队（个人）</w:t>
      </w:r>
    </w:p>
    <w:p w14:paraId="25BBA37C" w14:textId="77777777" w:rsidR="002C470F" w:rsidRDefault="00000000">
      <w:pPr>
        <w:ind w:firstLineChars="200" w:firstLine="56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1.</w:t>
      </w:r>
      <w:r>
        <w:rPr>
          <w:rFonts w:hint="eastAsia"/>
          <w:sz w:val="28"/>
          <w:szCs w:val="36"/>
        </w:rPr>
        <w:t>研究院积极支持企业、政府、科研院所等校外单位独立组建科研团队在研究院平台开展科研工作。</w:t>
      </w:r>
    </w:p>
    <w:p w14:paraId="2A7B9960" w14:textId="77777777" w:rsidR="002C470F" w:rsidRDefault="00000000">
      <w:pPr>
        <w:ind w:firstLineChars="200" w:firstLine="56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2.</w:t>
      </w:r>
      <w:r>
        <w:rPr>
          <w:rFonts w:hint="eastAsia"/>
          <w:sz w:val="28"/>
          <w:szCs w:val="36"/>
        </w:rPr>
        <w:t>校外科研团队（个人）与学校签订横向研发项目协议，研发经费使用执行学校横向项目管理办法。</w:t>
      </w:r>
    </w:p>
    <w:p w14:paraId="62B7BCBB" w14:textId="77777777" w:rsidR="002C470F" w:rsidRDefault="00000000">
      <w:pPr>
        <w:ind w:firstLineChars="200" w:firstLine="562"/>
        <w:jc w:val="lef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五、知识产权</w:t>
      </w:r>
    </w:p>
    <w:p w14:paraId="3DD04F5D" w14:textId="77777777" w:rsidR="002C470F" w:rsidRDefault="00000000">
      <w:pPr>
        <w:ind w:firstLineChars="200" w:firstLine="56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校内科</w:t>
      </w:r>
      <w:proofErr w:type="gramStart"/>
      <w:r>
        <w:rPr>
          <w:rFonts w:hint="eastAsia"/>
          <w:sz w:val="28"/>
          <w:szCs w:val="36"/>
        </w:rPr>
        <w:t>研</w:t>
      </w:r>
      <w:proofErr w:type="gramEnd"/>
      <w:r>
        <w:rPr>
          <w:rFonts w:hint="eastAsia"/>
          <w:sz w:val="28"/>
          <w:szCs w:val="36"/>
        </w:rPr>
        <w:t>团队（个人）的科研成果产权归属不变；校外科研团队</w:t>
      </w:r>
      <w:r>
        <w:rPr>
          <w:rFonts w:hint="eastAsia"/>
          <w:sz w:val="28"/>
          <w:szCs w:val="36"/>
        </w:rPr>
        <w:lastRenderedPageBreak/>
        <w:t>（个人）的科研成果产权归属，实施</w:t>
      </w:r>
      <w:proofErr w:type="gramStart"/>
      <w:r>
        <w:rPr>
          <w:rFonts w:hint="eastAsia"/>
          <w:sz w:val="28"/>
          <w:szCs w:val="36"/>
        </w:rPr>
        <w:t>一</w:t>
      </w:r>
      <w:proofErr w:type="gramEnd"/>
      <w:r>
        <w:rPr>
          <w:rFonts w:hint="eastAsia"/>
          <w:sz w:val="28"/>
          <w:szCs w:val="36"/>
        </w:rPr>
        <w:t>项目</w:t>
      </w:r>
      <w:proofErr w:type="gramStart"/>
      <w:r>
        <w:rPr>
          <w:rFonts w:hint="eastAsia"/>
          <w:sz w:val="28"/>
          <w:szCs w:val="36"/>
        </w:rPr>
        <w:t>一</w:t>
      </w:r>
      <w:proofErr w:type="gramEnd"/>
      <w:r>
        <w:rPr>
          <w:rFonts w:hint="eastAsia"/>
          <w:sz w:val="28"/>
          <w:szCs w:val="36"/>
        </w:rPr>
        <w:t>协议另行约定。</w:t>
      </w:r>
    </w:p>
    <w:p w14:paraId="7B817F2B" w14:textId="77777777" w:rsidR="002C470F" w:rsidRDefault="00000000">
      <w:pPr>
        <w:ind w:firstLineChars="200" w:firstLine="562"/>
        <w:jc w:val="left"/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六、本办法的解释权在畜产品质</w:t>
      </w:r>
      <w:proofErr w:type="gramStart"/>
      <w:r>
        <w:rPr>
          <w:rFonts w:hint="eastAsia"/>
          <w:b/>
          <w:bCs/>
          <w:sz w:val="28"/>
          <w:szCs w:val="36"/>
        </w:rPr>
        <w:t>量安全</w:t>
      </w:r>
      <w:proofErr w:type="gramEnd"/>
      <w:r>
        <w:rPr>
          <w:rFonts w:hint="eastAsia"/>
          <w:b/>
          <w:bCs/>
          <w:sz w:val="28"/>
          <w:szCs w:val="36"/>
        </w:rPr>
        <w:t>技术研究院。</w:t>
      </w:r>
      <w:r>
        <w:rPr>
          <w:rFonts w:hint="eastAsia"/>
          <w:sz w:val="28"/>
          <w:szCs w:val="36"/>
        </w:rPr>
        <w:br/>
        <w:t xml:space="preserve">                        </w:t>
      </w:r>
    </w:p>
    <w:p w14:paraId="31F89367" w14:textId="77777777" w:rsidR="002C470F" w:rsidRDefault="002C470F">
      <w:pPr>
        <w:ind w:firstLineChars="1500" w:firstLine="4200"/>
        <w:jc w:val="left"/>
        <w:rPr>
          <w:sz w:val="28"/>
          <w:szCs w:val="36"/>
        </w:rPr>
      </w:pPr>
    </w:p>
    <w:p w14:paraId="283B96C8" w14:textId="77777777" w:rsidR="002C470F" w:rsidRDefault="002C470F">
      <w:pPr>
        <w:ind w:firstLineChars="1500" w:firstLine="4200"/>
        <w:jc w:val="left"/>
        <w:rPr>
          <w:sz w:val="28"/>
          <w:szCs w:val="36"/>
        </w:rPr>
      </w:pPr>
    </w:p>
    <w:p w14:paraId="1114519F" w14:textId="77777777" w:rsidR="002C470F" w:rsidRDefault="002C470F">
      <w:pPr>
        <w:ind w:firstLineChars="1500" w:firstLine="4200"/>
        <w:jc w:val="left"/>
        <w:rPr>
          <w:sz w:val="28"/>
          <w:szCs w:val="36"/>
        </w:rPr>
      </w:pPr>
    </w:p>
    <w:p w14:paraId="538C07DE" w14:textId="77777777" w:rsidR="002C470F" w:rsidRDefault="00000000" w:rsidP="007B3FD6">
      <w:pPr>
        <w:ind w:firstLineChars="1500" w:firstLine="4200"/>
        <w:jc w:val="right"/>
        <w:rPr>
          <w:sz w:val="28"/>
          <w:szCs w:val="36"/>
        </w:rPr>
      </w:pPr>
      <w:r>
        <w:rPr>
          <w:rFonts w:hint="eastAsia"/>
          <w:sz w:val="28"/>
          <w:szCs w:val="36"/>
        </w:rPr>
        <w:t>畜产品质</w:t>
      </w:r>
      <w:proofErr w:type="gramStart"/>
      <w:r>
        <w:rPr>
          <w:rFonts w:hint="eastAsia"/>
          <w:sz w:val="28"/>
          <w:szCs w:val="36"/>
        </w:rPr>
        <w:t>量安全</w:t>
      </w:r>
      <w:proofErr w:type="gramEnd"/>
      <w:r>
        <w:rPr>
          <w:rFonts w:hint="eastAsia"/>
          <w:sz w:val="28"/>
          <w:szCs w:val="36"/>
        </w:rPr>
        <w:t>技术研究院</w:t>
      </w:r>
    </w:p>
    <w:p w14:paraId="3E16B7F3" w14:textId="77777777" w:rsidR="002C470F" w:rsidRDefault="00000000" w:rsidP="007B3FD6">
      <w:pPr>
        <w:jc w:val="right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         2023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>11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>21</w:t>
      </w:r>
      <w:r>
        <w:rPr>
          <w:rFonts w:hint="eastAsia"/>
          <w:sz w:val="28"/>
          <w:szCs w:val="36"/>
        </w:rPr>
        <w:t>日</w:t>
      </w:r>
    </w:p>
    <w:sectPr w:rsidR="002C4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147D" w14:textId="77777777" w:rsidR="00013858" w:rsidRDefault="00013858" w:rsidP="009148F6">
      <w:r>
        <w:separator/>
      </w:r>
    </w:p>
  </w:endnote>
  <w:endnote w:type="continuationSeparator" w:id="0">
    <w:p w14:paraId="72E377EA" w14:textId="77777777" w:rsidR="00013858" w:rsidRDefault="00013858" w:rsidP="0091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18A3E" w14:textId="77777777" w:rsidR="00013858" w:rsidRDefault="00013858" w:rsidP="009148F6">
      <w:r>
        <w:separator/>
      </w:r>
    </w:p>
  </w:footnote>
  <w:footnote w:type="continuationSeparator" w:id="0">
    <w:p w14:paraId="72E07906" w14:textId="77777777" w:rsidR="00013858" w:rsidRDefault="00013858" w:rsidP="0091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CF8C6"/>
    <w:multiLevelType w:val="singleLevel"/>
    <w:tmpl w:val="257CF8C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969163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llYmUwZTkzM2M3ODViMzU1ZDI1ZjYzMDdiNGQ2YmEifQ=="/>
  </w:docVars>
  <w:rsids>
    <w:rsidRoot w:val="002C470F"/>
    <w:rsid w:val="00013858"/>
    <w:rsid w:val="00163C52"/>
    <w:rsid w:val="002C470F"/>
    <w:rsid w:val="00450C50"/>
    <w:rsid w:val="007B3FD6"/>
    <w:rsid w:val="009148F6"/>
    <w:rsid w:val="02B7624C"/>
    <w:rsid w:val="051A0D14"/>
    <w:rsid w:val="05A859C7"/>
    <w:rsid w:val="05EE3A38"/>
    <w:rsid w:val="083D71F3"/>
    <w:rsid w:val="090E293E"/>
    <w:rsid w:val="0ACE7C41"/>
    <w:rsid w:val="0B756CA4"/>
    <w:rsid w:val="0D1740A3"/>
    <w:rsid w:val="0DB37F58"/>
    <w:rsid w:val="0DCF199B"/>
    <w:rsid w:val="0FFD5900"/>
    <w:rsid w:val="117A14B8"/>
    <w:rsid w:val="11B02CA9"/>
    <w:rsid w:val="123072F9"/>
    <w:rsid w:val="12DD1CFF"/>
    <w:rsid w:val="15436065"/>
    <w:rsid w:val="16504596"/>
    <w:rsid w:val="178368E0"/>
    <w:rsid w:val="180E4708"/>
    <w:rsid w:val="1A0D2AB6"/>
    <w:rsid w:val="1AC43DFA"/>
    <w:rsid w:val="1B9F6522"/>
    <w:rsid w:val="1CEB78F4"/>
    <w:rsid w:val="1D654BF0"/>
    <w:rsid w:val="1EC82318"/>
    <w:rsid w:val="1EDD5C81"/>
    <w:rsid w:val="1FB873A7"/>
    <w:rsid w:val="207B6358"/>
    <w:rsid w:val="20E43561"/>
    <w:rsid w:val="21011646"/>
    <w:rsid w:val="21E246DF"/>
    <w:rsid w:val="223034CD"/>
    <w:rsid w:val="273E668C"/>
    <w:rsid w:val="285404EB"/>
    <w:rsid w:val="28D450EA"/>
    <w:rsid w:val="29A54A3D"/>
    <w:rsid w:val="29F9242E"/>
    <w:rsid w:val="32E15F1F"/>
    <w:rsid w:val="33E41074"/>
    <w:rsid w:val="34BB1D29"/>
    <w:rsid w:val="354614C5"/>
    <w:rsid w:val="36384A8A"/>
    <w:rsid w:val="36C81F3B"/>
    <w:rsid w:val="3A1E4827"/>
    <w:rsid w:val="3AB931B0"/>
    <w:rsid w:val="3CA474C1"/>
    <w:rsid w:val="3CE54EBA"/>
    <w:rsid w:val="3D567A39"/>
    <w:rsid w:val="3E091150"/>
    <w:rsid w:val="3FEE222B"/>
    <w:rsid w:val="413C65C9"/>
    <w:rsid w:val="41625BB3"/>
    <w:rsid w:val="423F4746"/>
    <w:rsid w:val="43143D5F"/>
    <w:rsid w:val="43505326"/>
    <w:rsid w:val="436E5A87"/>
    <w:rsid w:val="450F427E"/>
    <w:rsid w:val="46F310CA"/>
    <w:rsid w:val="47A20E9C"/>
    <w:rsid w:val="481A1E85"/>
    <w:rsid w:val="48570F36"/>
    <w:rsid w:val="49A20832"/>
    <w:rsid w:val="49C2679C"/>
    <w:rsid w:val="4C302B2C"/>
    <w:rsid w:val="4CEE0CE9"/>
    <w:rsid w:val="4D2F757E"/>
    <w:rsid w:val="4E576436"/>
    <w:rsid w:val="4EE16A6B"/>
    <w:rsid w:val="50807F48"/>
    <w:rsid w:val="50F10148"/>
    <w:rsid w:val="519F45B2"/>
    <w:rsid w:val="54443B2E"/>
    <w:rsid w:val="567C29FE"/>
    <w:rsid w:val="56AF5FD6"/>
    <w:rsid w:val="575941F9"/>
    <w:rsid w:val="58F03289"/>
    <w:rsid w:val="59084281"/>
    <w:rsid w:val="595C6F80"/>
    <w:rsid w:val="5A0A5AEE"/>
    <w:rsid w:val="5B2247A0"/>
    <w:rsid w:val="5C38410F"/>
    <w:rsid w:val="5C4B1054"/>
    <w:rsid w:val="5C8E2C4A"/>
    <w:rsid w:val="65913850"/>
    <w:rsid w:val="65AE61B0"/>
    <w:rsid w:val="66860157"/>
    <w:rsid w:val="66C534A5"/>
    <w:rsid w:val="67830C31"/>
    <w:rsid w:val="68290DD0"/>
    <w:rsid w:val="698B7943"/>
    <w:rsid w:val="6D4A0A7A"/>
    <w:rsid w:val="6E8F2127"/>
    <w:rsid w:val="6F0A381D"/>
    <w:rsid w:val="6F165A0E"/>
    <w:rsid w:val="70F73101"/>
    <w:rsid w:val="72AE77EF"/>
    <w:rsid w:val="72E94CCB"/>
    <w:rsid w:val="73CB617F"/>
    <w:rsid w:val="74F95464"/>
    <w:rsid w:val="76BB072D"/>
    <w:rsid w:val="773F062E"/>
    <w:rsid w:val="784968FE"/>
    <w:rsid w:val="792743E7"/>
    <w:rsid w:val="7A035633"/>
    <w:rsid w:val="7AE91D0C"/>
    <w:rsid w:val="7CEC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3685E6"/>
  <w15:docId w15:val="{B2D3C648-03E6-4A62-A6FB-1918442D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48F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148F6"/>
    <w:rPr>
      <w:kern w:val="2"/>
      <w:sz w:val="18"/>
      <w:szCs w:val="18"/>
    </w:rPr>
  </w:style>
  <w:style w:type="paragraph" w:styleId="a5">
    <w:name w:val="footer"/>
    <w:basedOn w:val="a"/>
    <w:link w:val="a6"/>
    <w:rsid w:val="00914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148F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青 董</cp:lastModifiedBy>
  <cp:revision>5</cp:revision>
  <dcterms:created xsi:type="dcterms:W3CDTF">2023-10-09T08:59:00Z</dcterms:created>
  <dcterms:modified xsi:type="dcterms:W3CDTF">2023-11-21T09:56:00Z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BE5826735E8340BD8C0DFE3F9A5A3E2B_12</vt:lpwstr>
  </property>
</Properties>
</file>